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34FC8FF6"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2D55AA">
        <w:rPr>
          <w:rFonts w:cs="Arial"/>
          <w:b/>
          <w:bCs/>
          <w:sz w:val="28"/>
          <w:szCs w:val="28"/>
        </w:rPr>
        <w:t>4</w:t>
      </w:r>
      <w:r w:rsidRPr="006179B8">
        <w:rPr>
          <w:rFonts w:cs="Arial"/>
          <w:b/>
          <w:bCs/>
          <w:sz w:val="28"/>
          <w:szCs w:val="28"/>
        </w:rPr>
        <w:t>.</w:t>
      </w:r>
      <w:r w:rsidR="00AC6C89">
        <w:rPr>
          <w:rFonts w:cs="Arial"/>
          <w:b/>
          <w:bCs/>
          <w:sz w:val="28"/>
          <w:szCs w:val="28"/>
        </w:rPr>
        <w:t>4</w:t>
      </w:r>
      <w:r w:rsidR="005C51E3">
        <w:rPr>
          <w:rFonts w:cs="Arial"/>
          <w:b/>
          <w:bCs/>
          <w:sz w:val="28"/>
          <w:szCs w:val="28"/>
        </w:rPr>
        <w:t xml:space="preserve"> </w:t>
      </w:r>
      <w:r w:rsidR="00AC6C89">
        <w:rPr>
          <w:rFonts w:cs="Arial"/>
          <w:b/>
          <w:bCs/>
          <w:sz w:val="28"/>
          <w:szCs w:val="28"/>
        </w:rPr>
        <w:t>Knallgas-Probe</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3D486C69" w14:textId="77777777" w:rsidR="00AC6C89" w:rsidRPr="00AC6C89" w:rsidRDefault="00AC6C89" w:rsidP="00AC6C89">
      <w:pPr>
        <w:numPr>
          <w:ilvl w:val="0"/>
          <w:numId w:val="37"/>
        </w:numPr>
        <w:tabs>
          <w:tab w:val="clear" w:pos="720"/>
          <w:tab w:val="num" w:pos="1080"/>
        </w:tabs>
        <w:spacing w:after="0" w:line="276" w:lineRule="auto"/>
        <w:rPr>
          <w:rFonts w:cs="Arial"/>
        </w:rPr>
      </w:pPr>
      <w:r w:rsidRPr="00AC6C89">
        <w:rPr>
          <w:rFonts w:cs="Arial"/>
        </w:rPr>
        <w:t>2 Reagenzgläser (max. 18 x 180 mm) mit passendem Stopfen</w:t>
      </w:r>
    </w:p>
    <w:p w14:paraId="1E73D2CF" w14:textId="77777777" w:rsidR="00AC6C89" w:rsidRDefault="00AC6C89" w:rsidP="00AC6C89">
      <w:pPr>
        <w:numPr>
          <w:ilvl w:val="0"/>
          <w:numId w:val="37"/>
        </w:numPr>
        <w:tabs>
          <w:tab w:val="clear" w:pos="720"/>
          <w:tab w:val="num" w:pos="1080"/>
        </w:tabs>
        <w:spacing w:after="0" w:line="276" w:lineRule="auto"/>
        <w:rPr>
          <w:rFonts w:cs="Arial"/>
        </w:rPr>
      </w:pPr>
      <w:r w:rsidRPr="00AC6C89">
        <w:rPr>
          <w:rFonts w:cs="Arial"/>
        </w:rPr>
        <w:t>große Schale oder pneumatische Wanne</w:t>
      </w:r>
    </w:p>
    <w:p w14:paraId="0288F25C" w14:textId="4FB43DD3" w:rsidR="00AC6C89" w:rsidRPr="00AC6C89" w:rsidRDefault="00AC6C89" w:rsidP="00AC6C89">
      <w:pPr>
        <w:numPr>
          <w:ilvl w:val="0"/>
          <w:numId w:val="37"/>
        </w:numPr>
        <w:tabs>
          <w:tab w:val="clear" w:pos="720"/>
          <w:tab w:val="num" w:pos="1080"/>
        </w:tabs>
        <w:spacing w:after="0" w:line="276" w:lineRule="auto"/>
        <w:rPr>
          <w:rFonts w:cs="Arial"/>
        </w:rPr>
      </w:pPr>
      <w:r>
        <w:rPr>
          <w:rFonts w:cs="Arial"/>
        </w:rPr>
        <w:t>40 cm Schlauch</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5BB2EC36" w14:textId="2C43FE96" w:rsidR="00F43EB8" w:rsidRDefault="00F43EB8" w:rsidP="002D55AA">
      <w:pPr>
        <w:numPr>
          <w:ilvl w:val="0"/>
          <w:numId w:val="32"/>
        </w:numPr>
        <w:tabs>
          <w:tab w:val="clear" w:pos="720"/>
          <w:tab w:val="num" w:pos="1080"/>
        </w:tabs>
        <w:spacing w:after="0" w:line="276" w:lineRule="auto"/>
        <w:rPr>
          <w:rFonts w:cs="Arial"/>
        </w:rPr>
      </w:pPr>
      <w:r>
        <w:rPr>
          <w:rFonts w:cs="Arial"/>
        </w:rPr>
        <w:t>Wasserstoff</w:t>
      </w:r>
    </w:p>
    <w:p w14:paraId="6933B391" w14:textId="5DABEE65" w:rsidR="007643CB" w:rsidRDefault="007643CB" w:rsidP="004935BF">
      <w:pPr>
        <w:spacing w:after="0" w:line="276" w:lineRule="auto"/>
        <w:rPr>
          <w:rFonts w:cs="Arial"/>
        </w:rPr>
      </w:pPr>
    </w:p>
    <w:p w14:paraId="63F43E81" w14:textId="0806C3CF" w:rsidR="00872F94" w:rsidRDefault="00872F94" w:rsidP="001478DF">
      <w:pPr>
        <w:spacing w:line="276" w:lineRule="auto"/>
        <w:jc w:val="both"/>
        <w:rPr>
          <w:rFonts w:cs="Arial"/>
          <w:bCs/>
        </w:rPr>
      </w:pPr>
      <w:r w:rsidRPr="00872F94">
        <w:rPr>
          <w:rFonts w:cs="Arial"/>
          <w:b/>
        </w:rPr>
        <w:t>Durchführung:</w:t>
      </w:r>
    </w:p>
    <w:p w14:paraId="0E6D68D9" w14:textId="56C02EEE" w:rsidR="00AC6C89" w:rsidRPr="00AC6C89" w:rsidRDefault="00AC6C89" w:rsidP="00AC6C89">
      <w:pPr>
        <w:numPr>
          <w:ilvl w:val="0"/>
          <w:numId w:val="38"/>
        </w:numPr>
        <w:tabs>
          <w:tab w:val="clear" w:pos="720"/>
          <w:tab w:val="num" w:pos="1080"/>
        </w:tabs>
      </w:pPr>
      <w:r w:rsidRPr="00AC6C89">
        <w:t xml:space="preserve">Fülle die Glasschale oder die pneumatische Wanne mit Wasser und lege </w:t>
      </w:r>
      <w:r>
        <w:t>ein</w:t>
      </w:r>
      <w:r w:rsidRPr="00AC6C89">
        <w:t xml:space="preserve"> Reagenzglas so hinein, dass es sich vollständig mit Wasser füllt.</w:t>
      </w:r>
    </w:p>
    <w:p w14:paraId="165C039C" w14:textId="77777777" w:rsidR="00AC6C89" w:rsidRPr="00AC6C89" w:rsidRDefault="00AC6C89" w:rsidP="00AC6C89">
      <w:pPr>
        <w:numPr>
          <w:ilvl w:val="0"/>
          <w:numId w:val="38"/>
        </w:numPr>
        <w:tabs>
          <w:tab w:val="clear" w:pos="720"/>
          <w:tab w:val="num" w:pos="1080"/>
        </w:tabs>
      </w:pPr>
      <w:r w:rsidRPr="00AC6C89">
        <w:t>Hebe nun das geschlossene Ende des Reagenzglases an und leite mit einem Schlauch von unten so lange Wasserstoff in das Reagenzglas, bis das Wasser vollständig verdrängt ist.</w:t>
      </w:r>
    </w:p>
    <w:p w14:paraId="630322AE" w14:textId="77777777" w:rsidR="00AC6C89" w:rsidRPr="00AC6C89" w:rsidRDefault="00AC6C89" w:rsidP="00AC6C89">
      <w:pPr>
        <w:numPr>
          <w:ilvl w:val="0"/>
          <w:numId w:val="38"/>
        </w:numPr>
        <w:tabs>
          <w:tab w:val="clear" w:pos="720"/>
          <w:tab w:val="num" w:pos="1080"/>
        </w:tabs>
      </w:pPr>
      <w:r w:rsidRPr="00AC6C89">
        <w:t>Verschließe das Reagenzglas mit dem Daumen oder einem Stopfen und halte es mit der Öffnung schräg nach unten in die Nähe der Brennerflamme.</w:t>
      </w:r>
    </w:p>
    <w:p w14:paraId="0A565118" w14:textId="77777777" w:rsidR="00AC6C89" w:rsidRPr="00AC6C89" w:rsidRDefault="00AC6C89" w:rsidP="00AC6C89">
      <w:pPr>
        <w:numPr>
          <w:ilvl w:val="0"/>
          <w:numId w:val="38"/>
        </w:numPr>
        <w:tabs>
          <w:tab w:val="clear" w:pos="720"/>
          <w:tab w:val="num" w:pos="1080"/>
        </w:tabs>
      </w:pPr>
      <w:r w:rsidRPr="00AC6C89">
        <w:t>Nun entferne den Daumen oder Stopfen und halte die Öffnung des Reagenzglases an die Flamme.</w:t>
      </w:r>
    </w:p>
    <w:p w14:paraId="2C71BE11" w14:textId="77777777" w:rsidR="00AC6C89" w:rsidRPr="00AC6C89" w:rsidRDefault="00AC6C89" w:rsidP="00AC6C89">
      <w:pPr>
        <w:numPr>
          <w:ilvl w:val="0"/>
          <w:numId w:val="38"/>
        </w:numPr>
        <w:tabs>
          <w:tab w:val="clear" w:pos="720"/>
          <w:tab w:val="num" w:pos="1080"/>
        </w:tabs>
      </w:pPr>
      <w:r w:rsidRPr="00AC6C89">
        <w:t>Fülle nun das zweite Reagenzglas nur zur Hälfte mit Wasser, verschließe es mit dem Daumen oder dem Stopfen und bringe es mit der Öffnung nach unten in die pneumatische Wanne. Dabei darf die Luft im Reagenzglas nicht entweichen!</w:t>
      </w:r>
    </w:p>
    <w:p w14:paraId="22955C6F" w14:textId="6D321322" w:rsidR="00AC6C89" w:rsidRPr="00AC6C89" w:rsidRDefault="00AC6C89" w:rsidP="00AC6C89">
      <w:pPr>
        <w:numPr>
          <w:ilvl w:val="0"/>
          <w:numId w:val="38"/>
        </w:numPr>
        <w:tabs>
          <w:tab w:val="clear" w:pos="720"/>
          <w:tab w:val="num" w:pos="1080"/>
        </w:tabs>
      </w:pPr>
      <w:r w:rsidRPr="00AC6C89">
        <w:t xml:space="preserve">Gib nun, wie vorher beschrieben, mit einem Schlauch </w:t>
      </w:r>
      <w:r>
        <w:t xml:space="preserve">gerade </w:t>
      </w:r>
      <w:r w:rsidRPr="00AC6C89">
        <w:t>so lange Wasserstoff dazu, bis das Wasser vollständig verdrängt ist.</w:t>
      </w:r>
    </w:p>
    <w:p w14:paraId="38A5882B" w14:textId="77777777" w:rsidR="00AC6C89" w:rsidRPr="00AC6C89" w:rsidRDefault="00AC6C89" w:rsidP="00AC6C89">
      <w:pPr>
        <w:numPr>
          <w:ilvl w:val="0"/>
          <w:numId w:val="38"/>
        </w:numPr>
        <w:tabs>
          <w:tab w:val="clear" w:pos="720"/>
          <w:tab w:val="num" w:pos="1080"/>
        </w:tabs>
      </w:pPr>
      <w:r w:rsidRPr="00AC6C89">
        <w:t>Verschließe das Reagenzglas mit dem Daumen oder einem Stopfen und halte es mit der Öffnung schräg nach unten in die Nähe der Brennerflamme.</w:t>
      </w:r>
    </w:p>
    <w:p w14:paraId="4165B4A9" w14:textId="77777777" w:rsidR="00AC6C89" w:rsidRPr="00AC6C89" w:rsidRDefault="00AC6C89" w:rsidP="00AC6C89">
      <w:pPr>
        <w:numPr>
          <w:ilvl w:val="0"/>
          <w:numId w:val="38"/>
        </w:numPr>
        <w:tabs>
          <w:tab w:val="clear" w:pos="720"/>
          <w:tab w:val="num" w:pos="1080"/>
        </w:tabs>
      </w:pPr>
      <w:r w:rsidRPr="00AC6C89">
        <w:t>Nun entferne den Daumen oder Stopfen und halte die Öffnung des Reagenzglases an die Flamme.</w:t>
      </w:r>
    </w:p>
    <w:p w14:paraId="75D08578" w14:textId="77777777" w:rsidR="00AC6C89" w:rsidRDefault="00AC6C89" w:rsidP="00AC6C89">
      <w:pPr>
        <w:numPr>
          <w:ilvl w:val="0"/>
          <w:numId w:val="38"/>
        </w:numPr>
        <w:tabs>
          <w:tab w:val="clear" w:pos="720"/>
          <w:tab w:val="num" w:pos="1080"/>
        </w:tabs>
      </w:pPr>
      <w:r w:rsidRPr="00AC6C89">
        <w:t>Vergleiche beide Reaktionen hinsichtlich ihrer Heftigkeit.</w:t>
      </w:r>
    </w:p>
    <w:p w14:paraId="3115F41B" w14:textId="6D637EF3" w:rsidR="00640E4E" w:rsidRPr="00AC6C89" w:rsidRDefault="00640E4E" w:rsidP="00AC6C89">
      <w:pPr>
        <w:numPr>
          <w:ilvl w:val="0"/>
          <w:numId w:val="38"/>
        </w:numPr>
        <w:tabs>
          <w:tab w:val="clear" w:pos="720"/>
          <w:tab w:val="num" w:pos="1080"/>
        </w:tabs>
      </w:pPr>
      <w:r>
        <w:t>Erkläre deine Beobachtungen!</w:t>
      </w:r>
    </w:p>
    <w:p w14:paraId="1F2800DF" w14:textId="7C2DB231" w:rsidR="001A0E74" w:rsidRDefault="001A0E74">
      <w:r>
        <w:br w:type="page"/>
      </w:r>
    </w:p>
    <w:p w14:paraId="446A4947" w14:textId="7CD7135E"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E143BE">
        <w:rPr>
          <w:rFonts w:cs="Arial"/>
          <w:b/>
          <w:bCs/>
          <w:sz w:val="28"/>
          <w:szCs w:val="28"/>
        </w:rPr>
        <w:t>4</w:t>
      </w:r>
      <w:r w:rsidRPr="00180FF0">
        <w:rPr>
          <w:rFonts w:cs="Arial"/>
          <w:b/>
          <w:bCs/>
          <w:sz w:val="28"/>
          <w:szCs w:val="28"/>
        </w:rPr>
        <w:t>.</w:t>
      </w:r>
      <w:r w:rsidR="00AC6C89">
        <w:rPr>
          <w:rFonts w:cs="Arial"/>
          <w:b/>
          <w:bCs/>
          <w:sz w:val="28"/>
          <w:szCs w:val="28"/>
        </w:rPr>
        <w:t>4</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71C351C9" w14:textId="77777777" w:rsidR="00AC6C89" w:rsidRPr="00AC6C89" w:rsidRDefault="00AC6C89" w:rsidP="00AC6C89">
      <w:pPr>
        <w:jc w:val="both"/>
      </w:pPr>
      <w:r w:rsidRPr="00AC6C89">
        <w:t>Hält man ein vollständig mit Wasserstoff gefülltes Reagenzglas an die Brennerflamme, so kommt es zu einer kleinen Verpuffung. Anschließend verbrennt der Wasserstoff mit blauer, kaum sichtbarer Flamme.</w:t>
      </w:r>
    </w:p>
    <w:p w14:paraId="6D257C09" w14:textId="0EDC7D2D" w:rsidR="00AC6C89" w:rsidRPr="00AC6C89" w:rsidRDefault="00AC6C89" w:rsidP="00AC6C89">
      <w:pPr>
        <w:jc w:val="both"/>
      </w:pPr>
      <w:r w:rsidRPr="00AC6C89">
        <w:t xml:space="preserve">Beim Zünden eines Wasserstoff-Luft-Gemisches ist </w:t>
      </w:r>
      <w:r>
        <w:t xml:space="preserve">dagegen </w:t>
      </w:r>
      <w:r w:rsidRPr="00AC6C89">
        <w:t xml:space="preserve">ein lautes Pfeifen zu </w:t>
      </w:r>
      <w:r>
        <w:t>hören</w:t>
      </w:r>
      <w:r w:rsidRPr="00AC6C89">
        <w:t>.</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203D254F" w14:textId="77777777" w:rsidR="00AC6C89" w:rsidRPr="00AC6C89" w:rsidRDefault="00AC6C89" w:rsidP="00AC6C89">
      <w:pPr>
        <w:jc w:val="both"/>
      </w:pPr>
      <w:r w:rsidRPr="00AC6C89">
        <w:t>Die Erkenntnisse der letzten Versuche werden bestätigt. Während reiner Wasserstoff friedlich verbrennt, reagieren Wasserstoff-Luft-Gemische explosionsartig miteinander.</w:t>
      </w:r>
    </w:p>
    <w:p w14:paraId="64CCF926" w14:textId="77777777" w:rsidR="00AC6C89" w:rsidRPr="00AC6C89" w:rsidRDefault="00AC6C89" w:rsidP="00AC6C89">
      <w:pPr>
        <w:jc w:val="both"/>
      </w:pPr>
    </w:p>
    <w:p w14:paraId="267F2283" w14:textId="77777777" w:rsidR="00AC6C89" w:rsidRPr="00AC6C89" w:rsidRDefault="00AC6C89" w:rsidP="00AC6C89">
      <w:pPr>
        <w:jc w:val="both"/>
        <w:rPr>
          <w:b/>
        </w:rPr>
      </w:pPr>
      <w:r w:rsidRPr="00AC6C89">
        <w:rPr>
          <w:b/>
        </w:rPr>
        <w:t>Hinweise:</w:t>
      </w:r>
    </w:p>
    <w:p w14:paraId="765BD128" w14:textId="77777777" w:rsidR="00AC6C89" w:rsidRPr="00AC6C89" w:rsidRDefault="00AC6C89" w:rsidP="00AC6C89">
      <w:pPr>
        <w:jc w:val="both"/>
      </w:pPr>
      <w:r w:rsidRPr="00AC6C89">
        <w:t>Die so genannte Knallgasprobe ist eine weit verbreitete Möglichkeit zu überprüfen, ob Apparaturen vollständig mit Wasserstoff gefüllt sind oder ob sich noch Luft in ihnen befindet. Immer dann, wenn Wasserstoff in einer Apparatur erhitzt, oder der aus einem Kipp'schen Gasentwickler oder einer anderen Wasserstoffquelle austretende Wasserstoff entzündet werden soll, ist die Knallgasprobe durchzuführen!</w:t>
      </w:r>
    </w:p>
    <w:p w14:paraId="41EC2D80" w14:textId="77777777" w:rsidR="009362FA" w:rsidRPr="000B610A" w:rsidRDefault="009362FA" w:rsidP="005C7847">
      <w:pPr>
        <w:jc w:val="both"/>
      </w:pPr>
    </w:p>
    <w:sectPr w:rsidR="009362F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6A15F" w14:textId="77777777" w:rsidR="001F3A9C" w:rsidRDefault="001F3A9C" w:rsidP="006179B8">
      <w:pPr>
        <w:spacing w:after="0" w:line="240" w:lineRule="auto"/>
      </w:pPr>
      <w:r>
        <w:separator/>
      </w:r>
    </w:p>
  </w:endnote>
  <w:endnote w:type="continuationSeparator" w:id="0">
    <w:p w14:paraId="617C604D" w14:textId="77777777" w:rsidR="001F3A9C" w:rsidRDefault="001F3A9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34974" w14:textId="77777777" w:rsidR="001F3A9C" w:rsidRDefault="001F3A9C" w:rsidP="006179B8">
      <w:pPr>
        <w:spacing w:after="0" w:line="240" w:lineRule="auto"/>
      </w:pPr>
      <w:r>
        <w:separator/>
      </w:r>
    </w:p>
  </w:footnote>
  <w:footnote w:type="continuationSeparator" w:id="0">
    <w:p w14:paraId="552E67D0" w14:textId="77777777" w:rsidR="001F3A9C" w:rsidRDefault="001F3A9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 w:numId="25" w16cid:durableId="1045640257">
    <w:abstractNumId w:val="8"/>
  </w:num>
  <w:num w:numId="26" w16cid:durableId="1621450396">
    <w:abstractNumId w:val="3"/>
  </w:num>
  <w:num w:numId="27" w16cid:durableId="1587765871">
    <w:abstractNumId w:val="8"/>
  </w:num>
  <w:num w:numId="28" w16cid:durableId="194854342">
    <w:abstractNumId w:val="3"/>
  </w:num>
  <w:num w:numId="29" w16cid:durableId="481309509">
    <w:abstractNumId w:val="8"/>
  </w:num>
  <w:num w:numId="30" w16cid:durableId="531383057">
    <w:abstractNumId w:val="3"/>
  </w:num>
  <w:num w:numId="31" w16cid:durableId="1052120682">
    <w:abstractNumId w:val="8"/>
  </w:num>
  <w:num w:numId="32" w16cid:durableId="51463395">
    <w:abstractNumId w:val="3"/>
  </w:num>
  <w:num w:numId="33" w16cid:durableId="1726373733">
    <w:abstractNumId w:val="8"/>
  </w:num>
  <w:num w:numId="34" w16cid:durableId="215554116">
    <w:abstractNumId w:val="3"/>
  </w:num>
  <w:num w:numId="35" w16cid:durableId="31198434">
    <w:abstractNumId w:val="8"/>
  </w:num>
  <w:num w:numId="36" w16cid:durableId="253632992">
    <w:abstractNumId w:val="3"/>
  </w:num>
  <w:num w:numId="37" w16cid:durableId="1807694308">
    <w:abstractNumId w:val="8"/>
  </w:num>
  <w:num w:numId="38" w16cid:durableId="16747237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1009C8"/>
    <w:rsid w:val="00112C2D"/>
    <w:rsid w:val="00117BF4"/>
    <w:rsid w:val="001330B6"/>
    <w:rsid w:val="00135631"/>
    <w:rsid w:val="001478DF"/>
    <w:rsid w:val="001645E3"/>
    <w:rsid w:val="00180FF0"/>
    <w:rsid w:val="001918F1"/>
    <w:rsid w:val="001A08BF"/>
    <w:rsid w:val="001A0E74"/>
    <w:rsid w:val="001A75DD"/>
    <w:rsid w:val="001B75F9"/>
    <w:rsid w:val="001C5903"/>
    <w:rsid w:val="001E148A"/>
    <w:rsid w:val="001E6BD0"/>
    <w:rsid w:val="001F179F"/>
    <w:rsid w:val="001F1E19"/>
    <w:rsid w:val="001F3A9C"/>
    <w:rsid w:val="001F5172"/>
    <w:rsid w:val="002145F5"/>
    <w:rsid w:val="00215486"/>
    <w:rsid w:val="00235F22"/>
    <w:rsid w:val="0023770B"/>
    <w:rsid w:val="00256035"/>
    <w:rsid w:val="00267CB2"/>
    <w:rsid w:val="002720CA"/>
    <w:rsid w:val="00272980"/>
    <w:rsid w:val="00273F8F"/>
    <w:rsid w:val="00284DD7"/>
    <w:rsid w:val="00284F3C"/>
    <w:rsid w:val="00287711"/>
    <w:rsid w:val="002A2380"/>
    <w:rsid w:val="002B42CB"/>
    <w:rsid w:val="002C1CC9"/>
    <w:rsid w:val="002C59B3"/>
    <w:rsid w:val="002D55AA"/>
    <w:rsid w:val="002E2E5C"/>
    <w:rsid w:val="002F1EAC"/>
    <w:rsid w:val="002F7443"/>
    <w:rsid w:val="00365B3C"/>
    <w:rsid w:val="00374747"/>
    <w:rsid w:val="00381DE8"/>
    <w:rsid w:val="003A51AD"/>
    <w:rsid w:val="003C675F"/>
    <w:rsid w:val="003D1CAF"/>
    <w:rsid w:val="003D64D2"/>
    <w:rsid w:val="003D679F"/>
    <w:rsid w:val="003F5BEF"/>
    <w:rsid w:val="00412186"/>
    <w:rsid w:val="00432DD3"/>
    <w:rsid w:val="00441ACE"/>
    <w:rsid w:val="00443E4D"/>
    <w:rsid w:val="00446C20"/>
    <w:rsid w:val="00460A6D"/>
    <w:rsid w:val="004621F8"/>
    <w:rsid w:val="00464628"/>
    <w:rsid w:val="0046752F"/>
    <w:rsid w:val="0047406F"/>
    <w:rsid w:val="00477880"/>
    <w:rsid w:val="00492E66"/>
    <w:rsid w:val="004935BF"/>
    <w:rsid w:val="004D050D"/>
    <w:rsid w:val="004D14B9"/>
    <w:rsid w:val="004D3916"/>
    <w:rsid w:val="00506215"/>
    <w:rsid w:val="00521676"/>
    <w:rsid w:val="00526408"/>
    <w:rsid w:val="005309C0"/>
    <w:rsid w:val="00537863"/>
    <w:rsid w:val="00545522"/>
    <w:rsid w:val="00551901"/>
    <w:rsid w:val="00573969"/>
    <w:rsid w:val="005744B6"/>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0E4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E50C9"/>
    <w:rsid w:val="007F156C"/>
    <w:rsid w:val="00823DD1"/>
    <w:rsid w:val="00836310"/>
    <w:rsid w:val="00857490"/>
    <w:rsid w:val="00870BD9"/>
    <w:rsid w:val="00872F94"/>
    <w:rsid w:val="008800FA"/>
    <w:rsid w:val="00882545"/>
    <w:rsid w:val="008B162B"/>
    <w:rsid w:val="008C3048"/>
    <w:rsid w:val="008E0A9D"/>
    <w:rsid w:val="008E1235"/>
    <w:rsid w:val="00910FDD"/>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4FD7"/>
    <w:rsid w:val="00B33EF6"/>
    <w:rsid w:val="00B413D7"/>
    <w:rsid w:val="00B42A0D"/>
    <w:rsid w:val="00BB4BF8"/>
    <w:rsid w:val="00BB7377"/>
    <w:rsid w:val="00BC13E9"/>
    <w:rsid w:val="00BE44CE"/>
    <w:rsid w:val="00C06268"/>
    <w:rsid w:val="00C20063"/>
    <w:rsid w:val="00C445EA"/>
    <w:rsid w:val="00C63832"/>
    <w:rsid w:val="00CA1E46"/>
    <w:rsid w:val="00CB44B3"/>
    <w:rsid w:val="00CF1A63"/>
    <w:rsid w:val="00D02A59"/>
    <w:rsid w:val="00D22DE0"/>
    <w:rsid w:val="00D55689"/>
    <w:rsid w:val="00D57E3B"/>
    <w:rsid w:val="00D8126D"/>
    <w:rsid w:val="00D873CC"/>
    <w:rsid w:val="00D95A6E"/>
    <w:rsid w:val="00DA277E"/>
    <w:rsid w:val="00DB3429"/>
    <w:rsid w:val="00DB3874"/>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70A0"/>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2026-01-20T15:54:00Z</dcterms:created>
  <dcterms:modified xsi:type="dcterms:W3CDTF">2026-02-03T13:31:00Z</dcterms:modified>
</cp:coreProperties>
</file>